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7D45" w14:textId="77777777" w:rsidR="002C6E1C" w:rsidRDefault="002C6E1C" w:rsidP="007134C7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B750BFD" w14:textId="77777777" w:rsidR="002C6E1C" w:rsidRDefault="002C6E1C" w:rsidP="007134C7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0A2A7AA" w14:textId="77777777" w:rsidR="002C6E1C" w:rsidRDefault="002C6E1C" w:rsidP="007134C7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C12CBB" w14:textId="6459B5DC" w:rsidR="00C77B23" w:rsidRPr="009E11E9" w:rsidRDefault="00C77B23" w:rsidP="007134C7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E11E9">
        <w:rPr>
          <w:rFonts w:ascii="Times New Roman" w:hAnsi="Times New Roman" w:cs="Times New Roman"/>
          <w:b/>
          <w:bCs/>
          <w:color w:val="auto"/>
          <w:sz w:val="24"/>
          <w:szCs w:val="24"/>
        </w:rPr>
        <w:t>MESTNA OBČINA PTUJ</w:t>
      </w:r>
    </w:p>
    <w:p w14:paraId="7DDDDD58" w14:textId="77777777" w:rsidR="00C77B23" w:rsidRPr="009E11E9" w:rsidRDefault="00C77B23" w:rsidP="007134C7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E11E9">
        <w:rPr>
          <w:rFonts w:ascii="Times New Roman" w:hAnsi="Times New Roman" w:cs="Times New Roman"/>
          <w:b/>
          <w:bCs/>
          <w:color w:val="auto"/>
          <w:sz w:val="24"/>
          <w:szCs w:val="24"/>
        </w:rPr>
        <w:t>MESTNI SVET</w:t>
      </w:r>
    </w:p>
    <w:p w14:paraId="438169E3" w14:textId="77777777" w:rsidR="00C77B23" w:rsidRPr="009E11E9" w:rsidRDefault="00C77B23" w:rsidP="007134C7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E11E9">
        <w:rPr>
          <w:rFonts w:ascii="Times New Roman" w:hAnsi="Times New Roman" w:cs="Times New Roman"/>
          <w:b/>
          <w:bCs/>
          <w:color w:val="auto"/>
          <w:sz w:val="24"/>
          <w:szCs w:val="24"/>
        </w:rPr>
        <w:t>Mestni Trg 1, 2250 Ptuj</w:t>
      </w:r>
    </w:p>
    <w:p w14:paraId="0068E845" w14:textId="5B07106E" w:rsidR="00052F66" w:rsidRDefault="00052F66" w:rsidP="00052F66">
      <w:pPr>
        <w:rPr>
          <w:rFonts w:ascii="Times New Roman" w:hAnsi="Times New Roman" w:cs="Times New Roman"/>
          <w:sz w:val="24"/>
          <w:szCs w:val="24"/>
        </w:rPr>
      </w:pPr>
    </w:p>
    <w:p w14:paraId="390E267A" w14:textId="77777777" w:rsidR="002C6E1C" w:rsidRPr="007A19D1" w:rsidRDefault="002C6E1C" w:rsidP="00052F66">
      <w:pPr>
        <w:rPr>
          <w:rFonts w:ascii="Times New Roman" w:hAnsi="Times New Roman" w:cs="Times New Roman"/>
          <w:sz w:val="24"/>
          <w:szCs w:val="24"/>
        </w:rPr>
      </w:pPr>
    </w:p>
    <w:p w14:paraId="50ACAA98" w14:textId="17FC4DD8" w:rsidR="00C77B23" w:rsidRPr="007A19D1" w:rsidRDefault="00C77B23" w:rsidP="007134C7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7A19D1">
        <w:rPr>
          <w:rFonts w:ascii="Times New Roman" w:hAnsi="Times New Roman" w:cs="Times New Roman"/>
          <w:color w:val="auto"/>
          <w:sz w:val="24"/>
          <w:szCs w:val="24"/>
        </w:rPr>
        <w:t xml:space="preserve">Datum : Ptuj, </w:t>
      </w:r>
      <w:r w:rsidR="004934D5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BC66A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0720C1" w:rsidRPr="007A19D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A19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589C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BC66AA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7A19D1">
        <w:rPr>
          <w:rFonts w:ascii="Times New Roman" w:hAnsi="Times New Roman" w:cs="Times New Roman"/>
          <w:color w:val="auto"/>
          <w:sz w:val="24"/>
          <w:szCs w:val="24"/>
        </w:rPr>
        <w:t>. 20</w:t>
      </w:r>
      <w:r w:rsidR="00683DF0" w:rsidRPr="007A19D1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0D589C"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796BC4CD" w14:textId="6EE6D9FA" w:rsidR="00960815" w:rsidRDefault="00960815" w:rsidP="007134C7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9454CD9" w14:textId="77777777" w:rsidR="002C6E1C" w:rsidRPr="002C6E1C" w:rsidRDefault="002C6E1C" w:rsidP="002C6E1C"/>
    <w:p w14:paraId="6B69A08C" w14:textId="149D8108" w:rsidR="002C3540" w:rsidRPr="009E11E9" w:rsidRDefault="002C3540" w:rsidP="007134C7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E11E9">
        <w:rPr>
          <w:rFonts w:ascii="Times New Roman" w:hAnsi="Times New Roman" w:cs="Times New Roman"/>
          <w:b/>
          <w:bCs/>
          <w:color w:val="auto"/>
          <w:sz w:val="24"/>
          <w:szCs w:val="24"/>
        </w:rPr>
        <w:t>VPRAŠANJA - POBUDE</w:t>
      </w:r>
    </w:p>
    <w:p w14:paraId="4E40F932" w14:textId="77777777" w:rsidR="002C3540" w:rsidRPr="009E11E9" w:rsidRDefault="002C3540" w:rsidP="007134C7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</w:p>
    <w:p w14:paraId="2DA4C104" w14:textId="3BC7CC64" w:rsidR="00C77B23" w:rsidRPr="009E11E9" w:rsidRDefault="00C77B23" w:rsidP="007134C7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E11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 </w:t>
      </w:r>
      <w:r w:rsidR="004F78DF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BC66AA"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Pr="009E11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340DC5" w:rsidRPr="009E11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redno </w:t>
      </w:r>
      <w:r w:rsidRPr="009E11E9">
        <w:rPr>
          <w:rFonts w:ascii="Times New Roman" w:hAnsi="Times New Roman" w:cs="Times New Roman"/>
          <w:b/>
          <w:bCs/>
          <w:color w:val="auto"/>
          <w:sz w:val="24"/>
          <w:szCs w:val="24"/>
        </w:rPr>
        <w:t>sejo Mestnega sveta MO Ptuj</w:t>
      </w:r>
    </w:p>
    <w:p w14:paraId="248D85BB" w14:textId="77777777" w:rsidR="00C72DC4" w:rsidRPr="007A19D1" w:rsidRDefault="00C72DC4" w:rsidP="007134C7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</w:p>
    <w:p w14:paraId="64501127" w14:textId="77777777" w:rsidR="003F3201" w:rsidRPr="007A19D1" w:rsidRDefault="003F3201" w:rsidP="007134C7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41DC1938" w14:textId="69E4B630" w:rsidR="007134C7" w:rsidRDefault="00C72DC4" w:rsidP="0082137F">
      <w:pPr>
        <w:pStyle w:val="Brezrazmikov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 w:rsidRPr="009E11E9">
        <w:rPr>
          <w:rFonts w:ascii="Times New Roman" w:hAnsi="Times New Roman" w:cs="Times New Roman"/>
          <w:b/>
          <w:bCs/>
        </w:rPr>
        <w:t>VPRAŠANJE</w:t>
      </w:r>
      <w:r w:rsidR="00D2025E" w:rsidRPr="009E11E9">
        <w:rPr>
          <w:rFonts w:ascii="Times New Roman" w:hAnsi="Times New Roman" w:cs="Times New Roman"/>
          <w:b/>
          <w:bCs/>
        </w:rPr>
        <w:t xml:space="preserve"> </w:t>
      </w:r>
      <w:r w:rsidR="000D127E" w:rsidRPr="009E11E9">
        <w:rPr>
          <w:rFonts w:ascii="Times New Roman" w:hAnsi="Times New Roman" w:cs="Times New Roman"/>
          <w:b/>
          <w:bCs/>
        </w:rPr>
        <w:t>–</w:t>
      </w:r>
      <w:r w:rsidR="00D2025E" w:rsidRPr="009E11E9">
        <w:rPr>
          <w:rFonts w:ascii="Times New Roman" w:hAnsi="Times New Roman" w:cs="Times New Roman"/>
          <w:b/>
          <w:bCs/>
        </w:rPr>
        <w:t xml:space="preserve"> POBUDA</w:t>
      </w:r>
      <w:r w:rsidR="000D127E" w:rsidRPr="009E11E9">
        <w:rPr>
          <w:rFonts w:ascii="Times New Roman" w:hAnsi="Times New Roman" w:cs="Times New Roman"/>
          <w:b/>
          <w:bCs/>
        </w:rPr>
        <w:t xml:space="preserve"> </w:t>
      </w:r>
    </w:p>
    <w:p w14:paraId="062E4A06" w14:textId="77777777" w:rsidR="00BC66AA" w:rsidRPr="009E11E9" w:rsidRDefault="00BC66AA" w:rsidP="00BC66AA">
      <w:pPr>
        <w:pStyle w:val="Brezrazmikov"/>
        <w:rPr>
          <w:rFonts w:ascii="Times New Roman" w:hAnsi="Times New Roman" w:cs="Times New Roman"/>
          <w:b/>
          <w:bCs/>
        </w:rPr>
      </w:pPr>
    </w:p>
    <w:p w14:paraId="7741C5DE" w14:textId="115C6ABF" w:rsidR="00DE6C8D" w:rsidRDefault="00BC66AA" w:rsidP="007134C7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Prejela sem opozorilo občana, kakor sledi – citirano :</w:t>
      </w:r>
    </w:p>
    <w:p w14:paraId="05B717EB" w14:textId="22531D03" w:rsidR="00A71D61" w:rsidRDefault="00BC66AA" w:rsidP="007134C7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BC66AA">
        <w:rPr>
          <w:rFonts w:ascii="Times New Roman" w:hAnsi="Times New Roman" w:cs="Times New Roman"/>
          <w:sz w:val="24"/>
          <w:szCs w:val="24"/>
        </w:rPr>
        <w:t>Marta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66AA">
        <w:rPr>
          <w:rFonts w:ascii="Times New Roman" w:hAnsi="Times New Roman" w:cs="Times New Roman"/>
          <w:sz w:val="24"/>
          <w:szCs w:val="24"/>
        </w:rPr>
        <w:t xml:space="preserve"> ob sanaciji ribnika bi morali sanirati tudi pe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BC66AA">
        <w:rPr>
          <w:rFonts w:ascii="Times New Roman" w:hAnsi="Times New Roman" w:cs="Times New Roman"/>
          <w:sz w:val="24"/>
          <w:szCs w:val="24"/>
        </w:rPr>
        <w:t xml:space="preserve"> pot od mosti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BC66A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C66AA">
        <w:rPr>
          <w:rFonts w:ascii="Times New Roman" w:hAnsi="Times New Roman" w:cs="Times New Roman"/>
          <w:sz w:val="24"/>
          <w:szCs w:val="24"/>
        </w:rPr>
        <w:t xml:space="preserve"> do Frankovi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BC66AA">
        <w:rPr>
          <w:rFonts w:ascii="Times New Roman" w:hAnsi="Times New Roman" w:cs="Times New Roman"/>
          <w:sz w:val="24"/>
          <w:szCs w:val="24"/>
        </w:rPr>
        <w:t>eva ul</w:t>
      </w:r>
      <w:r w:rsidR="002C6E1C">
        <w:rPr>
          <w:rFonts w:ascii="Times New Roman" w:hAnsi="Times New Roman" w:cs="Times New Roman"/>
          <w:sz w:val="24"/>
          <w:szCs w:val="24"/>
        </w:rPr>
        <w:t xml:space="preserve">ice </w:t>
      </w:r>
      <w:r w:rsidRPr="00BC66AA">
        <w:rPr>
          <w:rFonts w:ascii="Times New Roman" w:hAnsi="Times New Roman" w:cs="Times New Roman"/>
          <w:sz w:val="24"/>
          <w:szCs w:val="24"/>
        </w:rPr>
        <w:t xml:space="preserve">zaradi erozije. Pot je zelo frekventna z </w:t>
      </w:r>
      <w:r w:rsidR="002C6E1C">
        <w:rPr>
          <w:rFonts w:ascii="Times New Roman" w:hAnsi="Times New Roman" w:cs="Times New Roman"/>
          <w:sz w:val="24"/>
          <w:szCs w:val="24"/>
        </w:rPr>
        <w:t>š</w:t>
      </w:r>
      <w:r w:rsidRPr="00BC66AA">
        <w:rPr>
          <w:rFonts w:ascii="Times New Roman" w:hAnsi="Times New Roman" w:cs="Times New Roman"/>
          <w:sz w:val="24"/>
          <w:szCs w:val="24"/>
        </w:rPr>
        <w:t xml:space="preserve">olarji in sprehajalci. Sedaj je  nevarna </w:t>
      </w:r>
      <w:r w:rsidR="002C6E1C">
        <w:rPr>
          <w:rFonts w:ascii="Times New Roman" w:hAnsi="Times New Roman" w:cs="Times New Roman"/>
          <w:sz w:val="24"/>
          <w:szCs w:val="24"/>
        </w:rPr>
        <w:t xml:space="preserve">- </w:t>
      </w:r>
      <w:r w:rsidRPr="00BC66AA">
        <w:rPr>
          <w:rFonts w:ascii="Times New Roman" w:hAnsi="Times New Roman" w:cs="Times New Roman"/>
          <w:sz w:val="24"/>
          <w:szCs w:val="24"/>
        </w:rPr>
        <w:t>glej</w:t>
      </w:r>
      <w:r w:rsidR="002C6E1C">
        <w:rPr>
          <w:rFonts w:ascii="Times New Roman" w:hAnsi="Times New Roman" w:cs="Times New Roman"/>
          <w:sz w:val="24"/>
          <w:szCs w:val="24"/>
        </w:rPr>
        <w:t xml:space="preserve"> sliko. </w:t>
      </w:r>
    </w:p>
    <w:p w14:paraId="698CCCDC" w14:textId="77777777" w:rsidR="00A71D61" w:rsidRDefault="00A71D61" w:rsidP="007134C7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6A792E3E" w14:textId="77777777" w:rsidR="00A71D61" w:rsidRDefault="00A71D61" w:rsidP="00A71D61">
      <w:pPr>
        <w:pStyle w:val="Brezrazmikov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Zato d</w:t>
      </w:r>
      <w:r w:rsidRPr="00960A94">
        <w:rPr>
          <w:rFonts w:ascii="Times New Roman" w:hAnsi="Times New Roman" w:cs="Times New Roman"/>
          <w:b/>
          <w:bCs/>
        </w:rPr>
        <w:t>ajem v imenu stranke DeSUS naslednj</w:t>
      </w:r>
      <w:r>
        <w:rPr>
          <w:rFonts w:ascii="Times New Roman" w:hAnsi="Times New Roman" w:cs="Times New Roman"/>
          <w:b/>
          <w:bCs/>
        </w:rPr>
        <w:t>o pobudo</w:t>
      </w:r>
      <w:r w:rsidRPr="00960A94">
        <w:rPr>
          <w:rFonts w:ascii="Times New Roman" w:hAnsi="Times New Roman" w:cs="Times New Roman"/>
          <w:b/>
          <w:bCs/>
        </w:rPr>
        <w:t xml:space="preserve"> :</w:t>
      </w:r>
    </w:p>
    <w:p w14:paraId="45EFF9E8" w14:textId="77777777" w:rsidR="00A71D61" w:rsidRDefault="00A71D61" w:rsidP="00A71D61"/>
    <w:p w14:paraId="67E58055" w14:textId="3621F329" w:rsidR="00A71D61" w:rsidRPr="00323FF0" w:rsidRDefault="00A71D61" w:rsidP="007134C7">
      <w:pPr>
        <w:pStyle w:val="Brezrazmikov"/>
        <w:rPr>
          <w:rFonts w:ascii="Times New Roman" w:hAnsi="Times New Roman" w:cs="Times New Roman"/>
          <w:b/>
          <w:bCs/>
          <w:sz w:val="24"/>
          <w:szCs w:val="24"/>
        </w:rPr>
      </w:pPr>
      <w:r w:rsidRPr="00323FF0">
        <w:rPr>
          <w:rFonts w:ascii="Times New Roman" w:hAnsi="Times New Roman" w:cs="Times New Roman"/>
          <w:b/>
          <w:bCs/>
          <w:sz w:val="24"/>
          <w:szCs w:val="24"/>
        </w:rPr>
        <w:t>Ponovno naj se pregleda dejansko stanje na terenu, gradbišče uredi tako, da bo hoja mimo gradbišča varna, saj gre za šolske poti otrok in sprehajalno pot občanov in starejših občanov.</w:t>
      </w:r>
    </w:p>
    <w:p w14:paraId="4F7A3AA5" w14:textId="32A4FD15" w:rsidR="00323FF0" w:rsidRPr="00323FF0" w:rsidRDefault="00323FF0" w:rsidP="007134C7">
      <w:pPr>
        <w:pStyle w:val="Brezrazmikov"/>
        <w:rPr>
          <w:rFonts w:ascii="Times New Roman" w:hAnsi="Times New Roman" w:cs="Times New Roman"/>
          <w:b/>
          <w:bCs/>
          <w:sz w:val="24"/>
          <w:szCs w:val="24"/>
        </w:rPr>
      </w:pPr>
      <w:r w:rsidRPr="00323FF0">
        <w:rPr>
          <w:rFonts w:ascii="Times New Roman" w:hAnsi="Times New Roman" w:cs="Times New Roman"/>
          <w:b/>
          <w:bCs/>
          <w:sz w:val="24"/>
          <w:szCs w:val="24"/>
        </w:rPr>
        <w:t>Če pogledate sliko, je jasno, da je po taki poti hoditi velika nevarnost, ker pa gre za varne poti je nujno narediti primerno sanacijo pešpoti, da ne bo prihajalo do poškodb.</w:t>
      </w:r>
    </w:p>
    <w:p w14:paraId="1319703D" w14:textId="77777777" w:rsidR="00A71D61" w:rsidRDefault="00A71D61" w:rsidP="007134C7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3C10260D" w14:textId="2DB40326" w:rsidR="00BC66AA" w:rsidRPr="00BC66AA" w:rsidRDefault="00A71D61" w:rsidP="007134C7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Priloga k pobudi št. 1</w:t>
      </w:r>
      <w:r w:rsidR="00BC66AA" w:rsidRPr="00BC66AA">
        <w:rPr>
          <w:rFonts w:ascii="Times New Roman" w:hAnsi="Times New Roman" w:cs="Times New Roman"/>
          <w:sz w:val="24"/>
          <w:szCs w:val="24"/>
        </w:rPr>
        <w:br/>
      </w:r>
      <w:r w:rsidR="002C6E1C">
        <w:rPr>
          <w:noProof/>
        </w:rPr>
        <w:drawing>
          <wp:inline distT="0" distB="0" distL="0" distR="0" wp14:anchorId="446CE416" wp14:editId="1F01D2F0">
            <wp:extent cx="4572000" cy="6096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3D98A" w14:textId="77777777" w:rsidR="00BC66AA" w:rsidRPr="009E11E9" w:rsidRDefault="00BC66AA" w:rsidP="007134C7">
      <w:pPr>
        <w:pStyle w:val="Brezrazmikov"/>
        <w:rPr>
          <w:rFonts w:ascii="Times New Roman" w:hAnsi="Times New Roman" w:cs="Times New Roman"/>
        </w:rPr>
      </w:pPr>
    </w:p>
    <w:p w14:paraId="484AE734" w14:textId="7C9486E2" w:rsidR="00D47706" w:rsidRDefault="00D47706" w:rsidP="000252C9"/>
    <w:p w14:paraId="4119E936" w14:textId="1BC0F0C2" w:rsidR="004934D5" w:rsidRDefault="004934D5" w:rsidP="00C355BD">
      <w:pPr>
        <w:pStyle w:val="Brezrazmikov"/>
        <w:jc w:val="both"/>
        <w:rPr>
          <w:rFonts w:ascii="Times New Roman" w:hAnsi="Times New Roman" w:cs="Times New Roman"/>
          <w:b/>
        </w:rPr>
      </w:pPr>
    </w:p>
    <w:p w14:paraId="1CDDDD46" w14:textId="77777777" w:rsidR="004934D5" w:rsidRPr="009E11E9" w:rsidRDefault="004934D5" w:rsidP="00C355BD">
      <w:pPr>
        <w:pStyle w:val="Brezrazmikov"/>
        <w:jc w:val="both"/>
        <w:rPr>
          <w:rFonts w:ascii="Times New Roman" w:hAnsi="Times New Roman" w:cs="Times New Roman"/>
          <w:b/>
        </w:rPr>
      </w:pPr>
    </w:p>
    <w:p w14:paraId="6CDC49E4" w14:textId="13275C62" w:rsidR="00CC194A" w:rsidRDefault="00CC194A" w:rsidP="00CC194A">
      <w:pPr>
        <w:pStyle w:val="Brezrazmikov"/>
        <w:numPr>
          <w:ilvl w:val="0"/>
          <w:numId w:val="14"/>
        </w:numPr>
        <w:jc w:val="both"/>
        <w:rPr>
          <w:rFonts w:ascii="Times New Roman" w:hAnsi="Times New Roman" w:cs="Times New Roman"/>
          <w:b/>
        </w:rPr>
      </w:pPr>
      <w:bookmarkStart w:id="0" w:name="_Hlk105960182"/>
      <w:bookmarkStart w:id="1" w:name="_Hlk88230691"/>
      <w:r w:rsidRPr="009E11E9">
        <w:rPr>
          <w:rFonts w:ascii="Times New Roman" w:hAnsi="Times New Roman" w:cs="Times New Roman"/>
          <w:b/>
        </w:rPr>
        <w:t>VPRAŠANJE – POBUDA</w:t>
      </w:r>
    </w:p>
    <w:p w14:paraId="1604EF96" w14:textId="16252DF1" w:rsidR="005162BF" w:rsidRDefault="005162BF" w:rsidP="005162BF">
      <w:pPr>
        <w:pStyle w:val="Brezrazmikov"/>
        <w:jc w:val="both"/>
        <w:rPr>
          <w:rFonts w:ascii="Times New Roman" w:hAnsi="Times New Roman" w:cs="Times New Roman"/>
          <w:b/>
        </w:rPr>
      </w:pPr>
    </w:p>
    <w:bookmarkEnd w:id="0"/>
    <w:p w14:paraId="2B6033B2" w14:textId="7DEB2269" w:rsidR="005162BF" w:rsidRDefault="005162BF" w:rsidP="005162BF">
      <w:pPr>
        <w:pStyle w:val="Brezrazmikov"/>
        <w:jc w:val="both"/>
        <w:rPr>
          <w:rFonts w:ascii="Times New Roman" w:hAnsi="Times New Roman" w:cs="Times New Roman"/>
          <w:b/>
        </w:rPr>
      </w:pPr>
    </w:p>
    <w:bookmarkEnd w:id="1"/>
    <w:p w14:paraId="2F630BC7" w14:textId="77777777" w:rsidR="00F330CA" w:rsidRDefault="00323FF0" w:rsidP="006E61C7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Ker se zamuja izvedba del skoraj na vseh objektih, ki so trenutno v gradnji menim, da bi bilo prav, da </w:t>
      </w:r>
      <w:r w:rsidR="00F330CA">
        <w:rPr>
          <w:rFonts w:ascii="Times New Roman" w:hAnsi="Times New Roman" w:cs="Times New Roman"/>
        </w:rPr>
        <w:t>je o vzrokih za zamujanje pogodbenih rokov seznanjen Mestni Svet MO Ptuj in tudi prebivalci Ptuja. Ker teh informacij ni se s tem avtomatsko negativno razmišlja o sami MO Ptuj, še bolj pa o Izvajalcu pogodbenih del. Če pa kakšne informacije so, pa so nepopolne ali celo neresnične (Gradnja kanalizacije)</w:t>
      </w:r>
    </w:p>
    <w:p w14:paraId="60CD969A" w14:textId="5775A541" w:rsidR="005E4D14" w:rsidRDefault="00F330CA" w:rsidP="006E61C7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Občani namreč zahtevajo informacije predvsem na tistih objektih ali delih objektov, katerih izvajanje </w:t>
      </w:r>
      <w:r w:rsidR="005E4D14">
        <w:rPr>
          <w:rFonts w:ascii="Times New Roman" w:hAnsi="Times New Roman" w:cs="Times New Roman"/>
        </w:rPr>
        <w:t>traja že skoraj eno leto</w:t>
      </w:r>
      <w:r w:rsidR="00A55070">
        <w:rPr>
          <w:rFonts w:ascii="Times New Roman" w:hAnsi="Times New Roman" w:cs="Times New Roman"/>
        </w:rPr>
        <w:t xml:space="preserve"> ali celo več.</w:t>
      </w:r>
    </w:p>
    <w:p w14:paraId="7FAE6E44" w14:textId="77777777" w:rsidR="005E4D14" w:rsidRDefault="005E4D14" w:rsidP="006E61C7">
      <w:pPr>
        <w:pStyle w:val="Brezrazmikov"/>
        <w:jc w:val="both"/>
        <w:rPr>
          <w:rFonts w:ascii="Times New Roman" w:hAnsi="Times New Roman" w:cs="Times New Roman"/>
        </w:rPr>
      </w:pPr>
    </w:p>
    <w:p w14:paraId="446C3BCE" w14:textId="77777777" w:rsidR="005E4D14" w:rsidRDefault="005E4D14" w:rsidP="005E4D14">
      <w:pPr>
        <w:pStyle w:val="Brezrazmikov"/>
        <w:jc w:val="both"/>
        <w:rPr>
          <w:rFonts w:ascii="Times New Roman" w:hAnsi="Times New Roman" w:cs="Times New Roman"/>
          <w:b/>
          <w:bCs/>
        </w:rPr>
      </w:pPr>
    </w:p>
    <w:p w14:paraId="229664FF" w14:textId="073F365D" w:rsidR="005E4D14" w:rsidRDefault="005E4D14" w:rsidP="005E4D14">
      <w:pPr>
        <w:pStyle w:val="Brezrazmikov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Zato d</w:t>
      </w:r>
      <w:r w:rsidRPr="00960A94">
        <w:rPr>
          <w:rFonts w:ascii="Times New Roman" w:hAnsi="Times New Roman" w:cs="Times New Roman"/>
          <w:b/>
          <w:bCs/>
        </w:rPr>
        <w:t>ajem v imenu stranke DeSUS naslednj</w:t>
      </w:r>
      <w:r>
        <w:rPr>
          <w:rFonts w:ascii="Times New Roman" w:hAnsi="Times New Roman" w:cs="Times New Roman"/>
          <w:b/>
          <w:bCs/>
        </w:rPr>
        <w:t>o pobudo</w:t>
      </w:r>
      <w:r w:rsidRPr="00960A94">
        <w:rPr>
          <w:rFonts w:ascii="Times New Roman" w:hAnsi="Times New Roman" w:cs="Times New Roman"/>
          <w:b/>
          <w:bCs/>
        </w:rPr>
        <w:t xml:space="preserve"> :</w:t>
      </w:r>
    </w:p>
    <w:p w14:paraId="1F15502D" w14:textId="0FB17F47" w:rsidR="005E4D14" w:rsidRDefault="005E4D14" w:rsidP="005E4D14">
      <w:pPr>
        <w:pStyle w:val="Brezrazmikov"/>
        <w:jc w:val="both"/>
        <w:rPr>
          <w:rFonts w:ascii="Times New Roman" w:hAnsi="Times New Roman" w:cs="Times New Roman"/>
          <w:b/>
          <w:bCs/>
        </w:rPr>
      </w:pPr>
    </w:p>
    <w:p w14:paraId="276C91B9" w14:textId="25D9422D" w:rsidR="005E4D14" w:rsidRDefault="005E4D14" w:rsidP="005E4D14">
      <w:pPr>
        <w:pStyle w:val="Brezrazmikov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Pripravi naj se tabela, iz katere bo razvidno:</w:t>
      </w:r>
    </w:p>
    <w:p w14:paraId="1ACC7305" w14:textId="0D6F547A" w:rsidR="005E4D14" w:rsidRDefault="005E4D14" w:rsidP="005E4D14">
      <w:pPr>
        <w:pStyle w:val="Brezrazmikov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Vrsta objekta, ali je objekt v trenutni fazi izgradnje v okviru pogodbenih rokov ali v zamudi, če je v zamudi</w:t>
      </w:r>
      <w:r w:rsidR="00D70B01">
        <w:rPr>
          <w:rFonts w:ascii="Times New Roman" w:hAnsi="Times New Roman" w:cs="Times New Roman"/>
          <w:b/>
          <w:bCs/>
        </w:rPr>
        <w:t xml:space="preserve"> – razlog za zamudo, predvid</w:t>
      </w:r>
      <w:r w:rsidR="00317AFC">
        <w:rPr>
          <w:rFonts w:ascii="Times New Roman" w:hAnsi="Times New Roman" w:cs="Times New Roman"/>
          <w:b/>
          <w:bCs/>
        </w:rPr>
        <w:t>e</w:t>
      </w:r>
      <w:r w:rsidR="00D70B01">
        <w:rPr>
          <w:rFonts w:ascii="Times New Roman" w:hAnsi="Times New Roman" w:cs="Times New Roman"/>
          <w:b/>
          <w:bCs/>
        </w:rPr>
        <w:t>ti realen rok dokončanja.</w:t>
      </w:r>
    </w:p>
    <w:p w14:paraId="0A9038EE" w14:textId="57EFA2AF" w:rsidR="00D70B01" w:rsidRDefault="00D70B01" w:rsidP="00D70B01">
      <w:pPr>
        <w:pStyle w:val="Brezrazmikov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 naj velja za vse objekte v izgradnji ( kanalizacija, kolesarske poti, mrliška vežica, steklarska itd.)</w:t>
      </w:r>
      <w:r w:rsidR="00F8493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F84939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amo tabelo pa naj pripravi izvajalec pogodbenih del. S temi ugotovitvami naj se obvesti javnost.</w:t>
      </w:r>
    </w:p>
    <w:p w14:paraId="598CDF86" w14:textId="51A00B9B" w:rsidR="00C3080A" w:rsidRDefault="005E4D14" w:rsidP="006E61C7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30CA">
        <w:rPr>
          <w:rFonts w:ascii="Times New Roman" w:hAnsi="Times New Roman" w:cs="Times New Roman"/>
        </w:rPr>
        <w:t xml:space="preserve"> </w:t>
      </w:r>
    </w:p>
    <w:p w14:paraId="6DE3866A" w14:textId="77777777" w:rsidR="00C3080A" w:rsidRDefault="00C3080A" w:rsidP="006E61C7">
      <w:pPr>
        <w:pStyle w:val="Brezrazmikov"/>
        <w:jc w:val="both"/>
        <w:rPr>
          <w:rFonts w:ascii="Times New Roman" w:hAnsi="Times New Roman" w:cs="Times New Roman"/>
        </w:rPr>
      </w:pPr>
    </w:p>
    <w:p w14:paraId="3E52BAE0" w14:textId="77777777" w:rsidR="00A55070" w:rsidRDefault="00A55070" w:rsidP="00A55070">
      <w:pPr>
        <w:pStyle w:val="Brezrazmikov"/>
        <w:numPr>
          <w:ilvl w:val="0"/>
          <w:numId w:val="14"/>
        </w:numPr>
        <w:jc w:val="both"/>
        <w:rPr>
          <w:rFonts w:ascii="Times New Roman" w:hAnsi="Times New Roman" w:cs="Times New Roman"/>
          <w:b/>
        </w:rPr>
      </w:pPr>
      <w:r w:rsidRPr="009E11E9">
        <w:rPr>
          <w:rFonts w:ascii="Times New Roman" w:hAnsi="Times New Roman" w:cs="Times New Roman"/>
          <w:b/>
        </w:rPr>
        <w:t>VPRAŠANJE – POBUDA</w:t>
      </w:r>
    </w:p>
    <w:p w14:paraId="06D7EAA3" w14:textId="77777777" w:rsidR="00A55070" w:rsidRDefault="00A55070" w:rsidP="00A55070">
      <w:pPr>
        <w:pStyle w:val="Brezrazmikov"/>
        <w:jc w:val="both"/>
        <w:rPr>
          <w:rFonts w:ascii="Times New Roman" w:hAnsi="Times New Roman" w:cs="Times New Roman"/>
          <w:b/>
        </w:rPr>
      </w:pPr>
    </w:p>
    <w:p w14:paraId="57BD8847" w14:textId="513A03CB" w:rsidR="00443DB5" w:rsidRDefault="00A55070" w:rsidP="006E61C7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Zgrajen je bil zelo lep žarni zid in prostor za razsip. Žal pa moram opozoriti, da sta oba prostora iznakažena in človeka nevredna, ker ljudje – obiskovalci ne spoštujejo pokopališkega režima in puščajo cvetje in sveče tudi na najbolj neprimernih prostorih</w:t>
      </w:r>
      <w:r w:rsidR="00943774">
        <w:rPr>
          <w:rFonts w:ascii="Times New Roman" w:hAnsi="Times New Roman" w:cs="Times New Roman"/>
        </w:rPr>
        <w:t>.</w:t>
      </w:r>
      <w:r w:rsidR="002B1D79">
        <w:rPr>
          <w:rFonts w:ascii="Times New Roman" w:hAnsi="Times New Roman" w:cs="Times New Roman"/>
        </w:rPr>
        <w:t xml:space="preserve"> Oboje mora biti urejeno, trava pokošena in čisto.</w:t>
      </w:r>
    </w:p>
    <w:p w14:paraId="5584D0E5" w14:textId="634ED39B" w:rsidR="00943774" w:rsidRDefault="00943774" w:rsidP="006E61C7">
      <w:pPr>
        <w:pStyle w:val="Brezrazmikov"/>
        <w:jc w:val="both"/>
        <w:rPr>
          <w:rFonts w:ascii="Times New Roman" w:hAnsi="Times New Roman" w:cs="Times New Roman"/>
        </w:rPr>
      </w:pPr>
    </w:p>
    <w:p w14:paraId="0A33E544" w14:textId="03EF2943" w:rsidR="00943774" w:rsidRDefault="00943774" w:rsidP="00943774">
      <w:pPr>
        <w:pStyle w:val="Brezrazmikov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Zato d</w:t>
      </w:r>
      <w:r w:rsidRPr="00960A94">
        <w:rPr>
          <w:rFonts w:ascii="Times New Roman" w:hAnsi="Times New Roman" w:cs="Times New Roman"/>
          <w:b/>
          <w:bCs/>
        </w:rPr>
        <w:t>ajem v imenu stranke DeSUS naslednj</w:t>
      </w:r>
      <w:r>
        <w:rPr>
          <w:rFonts w:ascii="Times New Roman" w:hAnsi="Times New Roman" w:cs="Times New Roman"/>
          <w:b/>
          <w:bCs/>
        </w:rPr>
        <w:t>o pobudo</w:t>
      </w:r>
      <w:r w:rsidRPr="00960A94">
        <w:rPr>
          <w:rFonts w:ascii="Times New Roman" w:hAnsi="Times New Roman" w:cs="Times New Roman"/>
          <w:b/>
          <w:bCs/>
        </w:rPr>
        <w:t xml:space="preserve"> :</w:t>
      </w:r>
    </w:p>
    <w:p w14:paraId="090EB4BA" w14:textId="1437FEB1" w:rsidR="00943774" w:rsidRDefault="00943774" w:rsidP="00943774">
      <w:pPr>
        <w:pStyle w:val="Brezrazmikov"/>
        <w:jc w:val="both"/>
        <w:rPr>
          <w:rFonts w:ascii="Times New Roman" w:hAnsi="Times New Roman" w:cs="Times New Roman"/>
          <w:b/>
          <w:bCs/>
        </w:rPr>
      </w:pPr>
    </w:p>
    <w:p w14:paraId="43328BD7" w14:textId="01C39D42" w:rsidR="00943774" w:rsidRDefault="00943774" w:rsidP="00943774">
      <w:pPr>
        <w:pStyle w:val="Brezrazmikov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 samim vhodom v območje žarnega zidu in pred prostorom za posip naj se namesti obvestilna tabla, iz katere bo jasno razvidno, kakšen je pokopališki red na teh dveh območjih pokopališča</w:t>
      </w:r>
      <w:r w:rsidR="002B1D7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2B1D79"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  <w:b/>
          <w:bCs/>
        </w:rPr>
        <w:t>ršitelje, ki bodo kljub obvestil</w:t>
      </w:r>
      <w:r w:rsidR="002B1D79">
        <w:rPr>
          <w:rFonts w:ascii="Times New Roman" w:hAnsi="Times New Roman" w:cs="Times New Roman"/>
          <w:b/>
          <w:bCs/>
        </w:rPr>
        <w:t>u</w:t>
      </w:r>
      <w:r>
        <w:rPr>
          <w:rFonts w:ascii="Times New Roman" w:hAnsi="Times New Roman" w:cs="Times New Roman"/>
          <w:b/>
          <w:bCs/>
        </w:rPr>
        <w:t xml:space="preserve"> kršili zapisana</w:t>
      </w:r>
      <w:r w:rsidR="002B1D79">
        <w:rPr>
          <w:rFonts w:ascii="Times New Roman" w:hAnsi="Times New Roman" w:cs="Times New Roman"/>
          <w:b/>
          <w:bCs/>
        </w:rPr>
        <w:t xml:space="preserve"> pravila, pa je potrebno sankcionirati. Upravljalec pokopališča pa naj poskrbi, da bo pokopališče čisto in urejeno, trava pa sprotno po potrebi pokošena.</w:t>
      </w:r>
    </w:p>
    <w:p w14:paraId="6218C928" w14:textId="48749BF5" w:rsidR="00943774" w:rsidRDefault="00943774" w:rsidP="006E61C7">
      <w:pPr>
        <w:pStyle w:val="Brezrazmikov"/>
        <w:jc w:val="both"/>
        <w:rPr>
          <w:rFonts w:ascii="Times New Roman" w:hAnsi="Times New Roman" w:cs="Times New Roman"/>
        </w:rPr>
      </w:pPr>
    </w:p>
    <w:p w14:paraId="3C8FDB93" w14:textId="77777777" w:rsidR="002B1D79" w:rsidRPr="009E11E9" w:rsidRDefault="002B1D79" w:rsidP="006E61C7">
      <w:pPr>
        <w:pStyle w:val="Brezrazmikov"/>
        <w:jc w:val="both"/>
        <w:rPr>
          <w:rFonts w:ascii="Times New Roman" w:hAnsi="Times New Roman" w:cs="Times New Roman"/>
        </w:rPr>
      </w:pPr>
    </w:p>
    <w:p w14:paraId="57C170DE" w14:textId="77777777" w:rsidR="00AD1D14" w:rsidRPr="009E11E9" w:rsidRDefault="00AD1D14" w:rsidP="006E61C7">
      <w:pPr>
        <w:pStyle w:val="Brezrazmikov"/>
        <w:jc w:val="both"/>
        <w:rPr>
          <w:rFonts w:ascii="Times New Roman" w:hAnsi="Times New Roman" w:cs="Times New Roman"/>
        </w:rPr>
      </w:pPr>
    </w:p>
    <w:p w14:paraId="119D1443" w14:textId="6CADDBB3" w:rsidR="009B182B" w:rsidRPr="009E11E9" w:rsidRDefault="009B182B" w:rsidP="006E61C7">
      <w:pPr>
        <w:pStyle w:val="Brezrazmikov"/>
        <w:jc w:val="both"/>
        <w:rPr>
          <w:rFonts w:ascii="Times New Roman" w:hAnsi="Times New Roman" w:cs="Times New Roman"/>
        </w:rPr>
      </w:pPr>
      <w:r w:rsidRPr="009E11E9">
        <w:rPr>
          <w:rFonts w:ascii="Times New Roman" w:hAnsi="Times New Roman" w:cs="Times New Roman"/>
        </w:rPr>
        <w:t>Za svetniško skupino DeSUS Ptuj</w:t>
      </w:r>
    </w:p>
    <w:p w14:paraId="59EA8D53" w14:textId="6FE30296" w:rsidR="00335148" w:rsidRPr="009E11E9" w:rsidRDefault="00335148" w:rsidP="006E61C7">
      <w:pPr>
        <w:pStyle w:val="Brezrazmikov"/>
        <w:jc w:val="both"/>
        <w:rPr>
          <w:rFonts w:ascii="Times New Roman" w:hAnsi="Times New Roman" w:cs="Times New Roman"/>
        </w:rPr>
      </w:pPr>
      <w:r w:rsidRPr="009E11E9">
        <w:rPr>
          <w:rFonts w:ascii="Times New Roman" w:hAnsi="Times New Roman" w:cs="Times New Roman"/>
        </w:rPr>
        <w:t xml:space="preserve">Vodja svetniške skupine </w:t>
      </w:r>
    </w:p>
    <w:p w14:paraId="521F069C" w14:textId="3945DEEF" w:rsidR="009B182B" w:rsidRDefault="009B182B" w:rsidP="006E61C7">
      <w:pPr>
        <w:pStyle w:val="Brezrazmikov"/>
        <w:jc w:val="both"/>
        <w:rPr>
          <w:rFonts w:ascii="Times New Roman" w:hAnsi="Times New Roman" w:cs="Times New Roman"/>
        </w:rPr>
      </w:pPr>
      <w:r w:rsidRPr="009E11E9">
        <w:rPr>
          <w:rFonts w:ascii="Times New Roman" w:hAnsi="Times New Roman" w:cs="Times New Roman"/>
        </w:rPr>
        <w:t>Svetnica Marta Tušek</w:t>
      </w:r>
    </w:p>
    <w:p w14:paraId="48863C22" w14:textId="60BDBEDD" w:rsidR="00234657" w:rsidRDefault="00234657" w:rsidP="006E61C7">
      <w:pPr>
        <w:pStyle w:val="Brezrazmikov"/>
        <w:jc w:val="both"/>
        <w:rPr>
          <w:rFonts w:ascii="Times New Roman" w:hAnsi="Times New Roman" w:cs="Times New Roman"/>
        </w:rPr>
      </w:pPr>
    </w:p>
    <w:p w14:paraId="6A500E4E" w14:textId="1C41C75D" w:rsidR="00234657" w:rsidRDefault="00234657" w:rsidP="006E61C7">
      <w:pPr>
        <w:pStyle w:val="Brezrazmikov"/>
        <w:jc w:val="both"/>
        <w:rPr>
          <w:rFonts w:ascii="Times New Roman" w:hAnsi="Times New Roman" w:cs="Times New Roman"/>
        </w:rPr>
      </w:pPr>
    </w:p>
    <w:p w14:paraId="228A0C62" w14:textId="2509DE06" w:rsidR="00234657" w:rsidRDefault="00234657" w:rsidP="006E61C7">
      <w:pPr>
        <w:pStyle w:val="Brezrazmikov"/>
        <w:jc w:val="both"/>
        <w:rPr>
          <w:rFonts w:ascii="Times New Roman" w:hAnsi="Times New Roman" w:cs="Times New Roman"/>
        </w:rPr>
      </w:pPr>
    </w:p>
    <w:p w14:paraId="06975E88" w14:textId="78122C6B" w:rsidR="00234657" w:rsidRDefault="00234657" w:rsidP="006E61C7">
      <w:pPr>
        <w:pStyle w:val="Brezrazmikov"/>
        <w:jc w:val="both"/>
        <w:rPr>
          <w:rFonts w:ascii="Times New Roman" w:hAnsi="Times New Roman" w:cs="Times New Roman"/>
        </w:rPr>
      </w:pPr>
    </w:p>
    <w:p w14:paraId="2253DB8A" w14:textId="77777777" w:rsidR="006A0603" w:rsidRDefault="006A0603" w:rsidP="006E61C7">
      <w:pPr>
        <w:pStyle w:val="Brezrazmikov"/>
        <w:jc w:val="both"/>
        <w:rPr>
          <w:noProof/>
        </w:rPr>
      </w:pPr>
    </w:p>
    <w:p w14:paraId="6C3EFABB" w14:textId="720774E1" w:rsidR="00234657" w:rsidRPr="009E11E9" w:rsidRDefault="00234657" w:rsidP="006E61C7">
      <w:pPr>
        <w:pStyle w:val="Brezrazmikov"/>
        <w:jc w:val="both"/>
        <w:rPr>
          <w:rFonts w:ascii="Times New Roman" w:hAnsi="Times New Roman" w:cs="Times New Roman"/>
        </w:rPr>
      </w:pPr>
    </w:p>
    <w:sectPr w:rsidR="00234657" w:rsidRPr="009E1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515"/>
    <w:multiLevelType w:val="hybridMultilevel"/>
    <w:tmpl w:val="A75AA16A"/>
    <w:lvl w:ilvl="0" w:tplc="495A4D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211F"/>
    <w:multiLevelType w:val="hybridMultilevel"/>
    <w:tmpl w:val="B8B0C504"/>
    <w:lvl w:ilvl="0" w:tplc="5380E0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591"/>
    <w:multiLevelType w:val="hybridMultilevel"/>
    <w:tmpl w:val="BC7C9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F403D"/>
    <w:multiLevelType w:val="hybridMultilevel"/>
    <w:tmpl w:val="99DC0B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7A6F"/>
    <w:multiLevelType w:val="hybridMultilevel"/>
    <w:tmpl w:val="AFB6505C"/>
    <w:lvl w:ilvl="0" w:tplc="63ECCC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73E36"/>
    <w:multiLevelType w:val="hybridMultilevel"/>
    <w:tmpl w:val="C7E896C2"/>
    <w:lvl w:ilvl="0" w:tplc="57F01C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571C8"/>
    <w:multiLevelType w:val="hybridMultilevel"/>
    <w:tmpl w:val="CFC09798"/>
    <w:lvl w:ilvl="0" w:tplc="0928B9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53093"/>
    <w:multiLevelType w:val="hybridMultilevel"/>
    <w:tmpl w:val="01BE30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D0710"/>
    <w:multiLevelType w:val="hybridMultilevel"/>
    <w:tmpl w:val="74E88744"/>
    <w:lvl w:ilvl="0" w:tplc="579688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25D5F"/>
    <w:multiLevelType w:val="hybridMultilevel"/>
    <w:tmpl w:val="D76A7B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646D8"/>
    <w:multiLevelType w:val="hybridMultilevel"/>
    <w:tmpl w:val="552282DE"/>
    <w:lvl w:ilvl="0" w:tplc="4AAE7E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441509"/>
    <w:multiLevelType w:val="hybridMultilevel"/>
    <w:tmpl w:val="D0667AE8"/>
    <w:lvl w:ilvl="0" w:tplc="75466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693C83"/>
    <w:multiLevelType w:val="hybridMultilevel"/>
    <w:tmpl w:val="D914726E"/>
    <w:lvl w:ilvl="0" w:tplc="BF0A83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472E0"/>
    <w:multiLevelType w:val="hybridMultilevel"/>
    <w:tmpl w:val="E18AF3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56379"/>
    <w:multiLevelType w:val="hybridMultilevel"/>
    <w:tmpl w:val="E160D6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71FA5"/>
    <w:multiLevelType w:val="hybridMultilevel"/>
    <w:tmpl w:val="0F44E5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E299E"/>
    <w:multiLevelType w:val="hybridMultilevel"/>
    <w:tmpl w:val="6888B0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17E9F"/>
    <w:multiLevelType w:val="hybridMultilevel"/>
    <w:tmpl w:val="65DAB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96C90"/>
    <w:multiLevelType w:val="hybridMultilevel"/>
    <w:tmpl w:val="0324E6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60DFF"/>
    <w:multiLevelType w:val="hybridMultilevel"/>
    <w:tmpl w:val="FA960E8A"/>
    <w:lvl w:ilvl="0" w:tplc="E3360F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42D2B"/>
    <w:multiLevelType w:val="hybridMultilevel"/>
    <w:tmpl w:val="A81E1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8664C"/>
    <w:multiLevelType w:val="hybridMultilevel"/>
    <w:tmpl w:val="D646F19E"/>
    <w:lvl w:ilvl="0" w:tplc="63B2F9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D6D6B"/>
    <w:multiLevelType w:val="hybridMultilevel"/>
    <w:tmpl w:val="C4A229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E6485"/>
    <w:multiLevelType w:val="hybridMultilevel"/>
    <w:tmpl w:val="98E27D16"/>
    <w:lvl w:ilvl="0" w:tplc="91D076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407AE"/>
    <w:multiLevelType w:val="hybridMultilevel"/>
    <w:tmpl w:val="49EE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C20F6"/>
    <w:multiLevelType w:val="hybridMultilevel"/>
    <w:tmpl w:val="DC902CB8"/>
    <w:lvl w:ilvl="0" w:tplc="E9865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80A2B"/>
    <w:multiLevelType w:val="hybridMultilevel"/>
    <w:tmpl w:val="6E40283C"/>
    <w:lvl w:ilvl="0" w:tplc="E326C5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34E81"/>
    <w:multiLevelType w:val="hybridMultilevel"/>
    <w:tmpl w:val="E80E1B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3661">
    <w:abstractNumId w:val="23"/>
  </w:num>
  <w:num w:numId="2" w16cid:durableId="1822310305">
    <w:abstractNumId w:val="14"/>
  </w:num>
  <w:num w:numId="3" w16cid:durableId="1428695920">
    <w:abstractNumId w:val="20"/>
  </w:num>
  <w:num w:numId="4" w16cid:durableId="1307978957">
    <w:abstractNumId w:val="1"/>
  </w:num>
  <w:num w:numId="5" w16cid:durableId="1427918725">
    <w:abstractNumId w:val="12"/>
  </w:num>
  <w:num w:numId="6" w16cid:durableId="1517690905">
    <w:abstractNumId w:val="16"/>
  </w:num>
  <w:num w:numId="7" w16cid:durableId="1616716736">
    <w:abstractNumId w:val="9"/>
  </w:num>
  <w:num w:numId="8" w16cid:durableId="279184741">
    <w:abstractNumId w:val="27"/>
  </w:num>
  <w:num w:numId="9" w16cid:durableId="1794784792">
    <w:abstractNumId w:val="13"/>
  </w:num>
  <w:num w:numId="10" w16cid:durableId="2111390094">
    <w:abstractNumId w:val="0"/>
  </w:num>
  <w:num w:numId="11" w16cid:durableId="946422689">
    <w:abstractNumId w:val="26"/>
  </w:num>
  <w:num w:numId="12" w16cid:durableId="1788573910">
    <w:abstractNumId w:val="24"/>
  </w:num>
  <w:num w:numId="13" w16cid:durableId="488598055">
    <w:abstractNumId w:val="19"/>
  </w:num>
  <w:num w:numId="14" w16cid:durableId="978606183">
    <w:abstractNumId w:val="7"/>
  </w:num>
  <w:num w:numId="15" w16cid:durableId="1337463372">
    <w:abstractNumId w:val="11"/>
  </w:num>
  <w:num w:numId="16" w16cid:durableId="695424008">
    <w:abstractNumId w:val="10"/>
  </w:num>
  <w:num w:numId="17" w16cid:durableId="704257973">
    <w:abstractNumId w:val="18"/>
  </w:num>
  <w:num w:numId="18" w16cid:durableId="631833618">
    <w:abstractNumId w:val="25"/>
  </w:num>
  <w:num w:numId="19" w16cid:durableId="1299603166">
    <w:abstractNumId w:val="15"/>
  </w:num>
  <w:num w:numId="20" w16cid:durableId="1108428435">
    <w:abstractNumId w:val="2"/>
  </w:num>
  <w:num w:numId="21" w16cid:durableId="1835484600">
    <w:abstractNumId w:val="3"/>
  </w:num>
  <w:num w:numId="22" w16cid:durableId="1908490452">
    <w:abstractNumId w:val="22"/>
  </w:num>
  <w:num w:numId="23" w16cid:durableId="403646069">
    <w:abstractNumId w:val="5"/>
  </w:num>
  <w:num w:numId="24" w16cid:durableId="1510606779">
    <w:abstractNumId w:val="21"/>
  </w:num>
  <w:num w:numId="25" w16cid:durableId="1192763912">
    <w:abstractNumId w:val="6"/>
  </w:num>
  <w:num w:numId="26" w16cid:durableId="1078165443">
    <w:abstractNumId w:val="8"/>
  </w:num>
  <w:num w:numId="27" w16cid:durableId="15742590">
    <w:abstractNumId w:val="4"/>
  </w:num>
  <w:num w:numId="28" w16cid:durableId="21147869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00"/>
    <w:rsid w:val="00001B24"/>
    <w:rsid w:val="000121CB"/>
    <w:rsid w:val="000252C9"/>
    <w:rsid w:val="000455C6"/>
    <w:rsid w:val="00052F66"/>
    <w:rsid w:val="000561DE"/>
    <w:rsid w:val="00064F78"/>
    <w:rsid w:val="00070000"/>
    <w:rsid w:val="000720C1"/>
    <w:rsid w:val="00074661"/>
    <w:rsid w:val="000B77CE"/>
    <w:rsid w:val="000B7A3F"/>
    <w:rsid w:val="000C38FC"/>
    <w:rsid w:val="000C59B9"/>
    <w:rsid w:val="000D127E"/>
    <w:rsid w:val="000D355B"/>
    <w:rsid w:val="000D589C"/>
    <w:rsid w:val="000D7146"/>
    <w:rsid w:val="000E29B1"/>
    <w:rsid w:val="000F21F2"/>
    <w:rsid w:val="000F332C"/>
    <w:rsid w:val="000F794F"/>
    <w:rsid w:val="0011105D"/>
    <w:rsid w:val="00117AA5"/>
    <w:rsid w:val="0012170D"/>
    <w:rsid w:val="00123C0C"/>
    <w:rsid w:val="0016753A"/>
    <w:rsid w:val="0018337E"/>
    <w:rsid w:val="00193E35"/>
    <w:rsid w:val="00196122"/>
    <w:rsid w:val="001C28E3"/>
    <w:rsid w:val="001D1096"/>
    <w:rsid w:val="001E1186"/>
    <w:rsid w:val="001F655B"/>
    <w:rsid w:val="00200D5F"/>
    <w:rsid w:val="002024B5"/>
    <w:rsid w:val="00223CFD"/>
    <w:rsid w:val="00234657"/>
    <w:rsid w:val="0025249B"/>
    <w:rsid w:val="002663D3"/>
    <w:rsid w:val="00276A0E"/>
    <w:rsid w:val="00286094"/>
    <w:rsid w:val="00293D77"/>
    <w:rsid w:val="002B1085"/>
    <w:rsid w:val="002B1D79"/>
    <w:rsid w:val="002B69F9"/>
    <w:rsid w:val="002C3540"/>
    <w:rsid w:val="002C6E1C"/>
    <w:rsid w:val="002C7E54"/>
    <w:rsid w:val="002E2CD2"/>
    <w:rsid w:val="002F4EAC"/>
    <w:rsid w:val="0030463B"/>
    <w:rsid w:val="00317AFC"/>
    <w:rsid w:val="00323FF0"/>
    <w:rsid w:val="003270D7"/>
    <w:rsid w:val="00335148"/>
    <w:rsid w:val="00337FF4"/>
    <w:rsid w:val="00340DC5"/>
    <w:rsid w:val="0035136E"/>
    <w:rsid w:val="003867EC"/>
    <w:rsid w:val="00396098"/>
    <w:rsid w:val="0039619E"/>
    <w:rsid w:val="003C58F2"/>
    <w:rsid w:val="003D2C98"/>
    <w:rsid w:val="003D7F52"/>
    <w:rsid w:val="003E1C6F"/>
    <w:rsid w:val="003E3CDA"/>
    <w:rsid w:val="003F0D4D"/>
    <w:rsid w:val="003F254C"/>
    <w:rsid w:val="003F3201"/>
    <w:rsid w:val="00400CA1"/>
    <w:rsid w:val="00401D19"/>
    <w:rsid w:val="00406728"/>
    <w:rsid w:val="004152C8"/>
    <w:rsid w:val="00417EC6"/>
    <w:rsid w:val="00423598"/>
    <w:rsid w:val="00431812"/>
    <w:rsid w:val="0043625A"/>
    <w:rsid w:val="00443DB5"/>
    <w:rsid w:val="00456A3B"/>
    <w:rsid w:val="00466859"/>
    <w:rsid w:val="004934D5"/>
    <w:rsid w:val="004948D3"/>
    <w:rsid w:val="004A1B7A"/>
    <w:rsid w:val="004A7C6B"/>
    <w:rsid w:val="004B356F"/>
    <w:rsid w:val="004C444E"/>
    <w:rsid w:val="004C5F98"/>
    <w:rsid w:val="004F78DF"/>
    <w:rsid w:val="005162BF"/>
    <w:rsid w:val="00524BDC"/>
    <w:rsid w:val="00526AC3"/>
    <w:rsid w:val="00557822"/>
    <w:rsid w:val="005639B1"/>
    <w:rsid w:val="00565A8B"/>
    <w:rsid w:val="00575733"/>
    <w:rsid w:val="00582088"/>
    <w:rsid w:val="005A036F"/>
    <w:rsid w:val="005D4DBF"/>
    <w:rsid w:val="005E4D14"/>
    <w:rsid w:val="005E50DD"/>
    <w:rsid w:val="006021AE"/>
    <w:rsid w:val="006123BC"/>
    <w:rsid w:val="00630C3A"/>
    <w:rsid w:val="00631ED4"/>
    <w:rsid w:val="006450C6"/>
    <w:rsid w:val="00654419"/>
    <w:rsid w:val="006561FE"/>
    <w:rsid w:val="006574F9"/>
    <w:rsid w:val="0066578C"/>
    <w:rsid w:val="00680C92"/>
    <w:rsid w:val="00683DF0"/>
    <w:rsid w:val="006A0603"/>
    <w:rsid w:val="006A652D"/>
    <w:rsid w:val="006B5EC7"/>
    <w:rsid w:val="006B7A77"/>
    <w:rsid w:val="006C411C"/>
    <w:rsid w:val="006E61C7"/>
    <w:rsid w:val="006F1BDD"/>
    <w:rsid w:val="006F4DCC"/>
    <w:rsid w:val="006F5EC1"/>
    <w:rsid w:val="00701F68"/>
    <w:rsid w:val="007134C7"/>
    <w:rsid w:val="00713C12"/>
    <w:rsid w:val="0077204E"/>
    <w:rsid w:val="007942C7"/>
    <w:rsid w:val="007A19D1"/>
    <w:rsid w:val="007B4255"/>
    <w:rsid w:val="007F3964"/>
    <w:rsid w:val="0082137F"/>
    <w:rsid w:val="00832400"/>
    <w:rsid w:val="00842EC8"/>
    <w:rsid w:val="0084412E"/>
    <w:rsid w:val="00852226"/>
    <w:rsid w:val="008600E6"/>
    <w:rsid w:val="008671F8"/>
    <w:rsid w:val="008773AD"/>
    <w:rsid w:val="008A1971"/>
    <w:rsid w:val="008C0941"/>
    <w:rsid w:val="008C30F6"/>
    <w:rsid w:val="008D12CA"/>
    <w:rsid w:val="008D7AD9"/>
    <w:rsid w:val="008E1CDE"/>
    <w:rsid w:val="00914CAA"/>
    <w:rsid w:val="00917A2C"/>
    <w:rsid w:val="009316B4"/>
    <w:rsid w:val="00937154"/>
    <w:rsid w:val="00943774"/>
    <w:rsid w:val="00946004"/>
    <w:rsid w:val="00954264"/>
    <w:rsid w:val="00960815"/>
    <w:rsid w:val="00960A94"/>
    <w:rsid w:val="009722F5"/>
    <w:rsid w:val="009819DF"/>
    <w:rsid w:val="00985A8C"/>
    <w:rsid w:val="009965B9"/>
    <w:rsid w:val="009A170B"/>
    <w:rsid w:val="009A4519"/>
    <w:rsid w:val="009B182B"/>
    <w:rsid w:val="009B7D43"/>
    <w:rsid w:val="009C2243"/>
    <w:rsid w:val="009E11E9"/>
    <w:rsid w:val="00A21296"/>
    <w:rsid w:val="00A3443D"/>
    <w:rsid w:val="00A41E78"/>
    <w:rsid w:val="00A54A92"/>
    <w:rsid w:val="00A55070"/>
    <w:rsid w:val="00A57B3A"/>
    <w:rsid w:val="00A61A08"/>
    <w:rsid w:val="00A62D6A"/>
    <w:rsid w:val="00A71D61"/>
    <w:rsid w:val="00A761F8"/>
    <w:rsid w:val="00A80EB2"/>
    <w:rsid w:val="00A90940"/>
    <w:rsid w:val="00A935B5"/>
    <w:rsid w:val="00AA1A6A"/>
    <w:rsid w:val="00AA60F7"/>
    <w:rsid w:val="00AA7DA3"/>
    <w:rsid w:val="00AD1D14"/>
    <w:rsid w:val="00AD36C6"/>
    <w:rsid w:val="00AD3714"/>
    <w:rsid w:val="00AE1206"/>
    <w:rsid w:val="00AE1C72"/>
    <w:rsid w:val="00AE3D33"/>
    <w:rsid w:val="00AF43C8"/>
    <w:rsid w:val="00B2349D"/>
    <w:rsid w:val="00B43CBD"/>
    <w:rsid w:val="00B47194"/>
    <w:rsid w:val="00B55223"/>
    <w:rsid w:val="00B614D5"/>
    <w:rsid w:val="00B64FA7"/>
    <w:rsid w:val="00B77922"/>
    <w:rsid w:val="00B8021E"/>
    <w:rsid w:val="00B84AF2"/>
    <w:rsid w:val="00BB2126"/>
    <w:rsid w:val="00BB34A6"/>
    <w:rsid w:val="00BB64CB"/>
    <w:rsid w:val="00BC66AA"/>
    <w:rsid w:val="00BE5847"/>
    <w:rsid w:val="00BE6AA8"/>
    <w:rsid w:val="00C017C6"/>
    <w:rsid w:val="00C12258"/>
    <w:rsid w:val="00C1604E"/>
    <w:rsid w:val="00C20A41"/>
    <w:rsid w:val="00C3080A"/>
    <w:rsid w:val="00C34078"/>
    <w:rsid w:val="00C355BD"/>
    <w:rsid w:val="00C67766"/>
    <w:rsid w:val="00C72DC4"/>
    <w:rsid w:val="00C77B23"/>
    <w:rsid w:val="00CB167D"/>
    <w:rsid w:val="00CC194A"/>
    <w:rsid w:val="00CD5F48"/>
    <w:rsid w:val="00CE3C44"/>
    <w:rsid w:val="00D15160"/>
    <w:rsid w:val="00D2025E"/>
    <w:rsid w:val="00D328D8"/>
    <w:rsid w:val="00D47706"/>
    <w:rsid w:val="00D504D1"/>
    <w:rsid w:val="00D656BE"/>
    <w:rsid w:val="00D70B01"/>
    <w:rsid w:val="00D75819"/>
    <w:rsid w:val="00D951ED"/>
    <w:rsid w:val="00D965C1"/>
    <w:rsid w:val="00DA7C21"/>
    <w:rsid w:val="00DB1FEE"/>
    <w:rsid w:val="00DC5A76"/>
    <w:rsid w:val="00DD13F9"/>
    <w:rsid w:val="00DD4333"/>
    <w:rsid w:val="00DE01F9"/>
    <w:rsid w:val="00DE6C8D"/>
    <w:rsid w:val="00E0339F"/>
    <w:rsid w:val="00E03A1F"/>
    <w:rsid w:val="00E10648"/>
    <w:rsid w:val="00E107EF"/>
    <w:rsid w:val="00E30540"/>
    <w:rsid w:val="00E327ED"/>
    <w:rsid w:val="00E44B35"/>
    <w:rsid w:val="00E52DAD"/>
    <w:rsid w:val="00E66AA4"/>
    <w:rsid w:val="00E72FDB"/>
    <w:rsid w:val="00E75E38"/>
    <w:rsid w:val="00E85F51"/>
    <w:rsid w:val="00E86F01"/>
    <w:rsid w:val="00EA3D1C"/>
    <w:rsid w:val="00ED165C"/>
    <w:rsid w:val="00F023E1"/>
    <w:rsid w:val="00F056C5"/>
    <w:rsid w:val="00F25ACC"/>
    <w:rsid w:val="00F330CA"/>
    <w:rsid w:val="00F33DEA"/>
    <w:rsid w:val="00F36301"/>
    <w:rsid w:val="00F61AF4"/>
    <w:rsid w:val="00F7081F"/>
    <w:rsid w:val="00F821D4"/>
    <w:rsid w:val="00F83E01"/>
    <w:rsid w:val="00F84939"/>
    <w:rsid w:val="00F84A62"/>
    <w:rsid w:val="00F84AD8"/>
    <w:rsid w:val="00FB5299"/>
    <w:rsid w:val="00FB73D0"/>
    <w:rsid w:val="00FC3DFF"/>
    <w:rsid w:val="00FC7050"/>
    <w:rsid w:val="00FD4164"/>
    <w:rsid w:val="00FD5280"/>
    <w:rsid w:val="00F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BFFA"/>
  <w15:chartTrackingRefBased/>
  <w15:docId w15:val="{B17A3172-08E2-4A2E-84E3-AC7D9695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13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134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5280"/>
    <w:pPr>
      <w:ind w:left="720"/>
      <w:contextualSpacing/>
    </w:pPr>
  </w:style>
  <w:style w:type="paragraph" w:customStyle="1" w:styleId="Default">
    <w:name w:val="Default"/>
    <w:rsid w:val="002E2C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rezrazmikov">
    <w:name w:val="No Spacing"/>
    <w:uiPriority w:val="1"/>
    <w:qFormat/>
    <w:rsid w:val="00D656BE"/>
    <w:pPr>
      <w:spacing w:after="0" w:line="240" w:lineRule="auto"/>
    </w:pPr>
  </w:style>
  <w:style w:type="paragraph" w:customStyle="1" w:styleId="v1msonormal">
    <w:name w:val="v1msonormal"/>
    <w:basedOn w:val="Navaden"/>
    <w:rsid w:val="0025249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13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7134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5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2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4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74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3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Tušek</dc:creator>
  <cp:keywords/>
  <dc:description/>
  <cp:lastModifiedBy>Marta Tušek</cp:lastModifiedBy>
  <cp:revision>38</cp:revision>
  <cp:lastPrinted>2022-05-15T19:43:00Z</cp:lastPrinted>
  <dcterms:created xsi:type="dcterms:W3CDTF">2021-03-21T15:27:00Z</dcterms:created>
  <dcterms:modified xsi:type="dcterms:W3CDTF">2022-06-12T19:33:00Z</dcterms:modified>
</cp:coreProperties>
</file>